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3C0" w:rsidRPr="00DE63C0" w:rsidRDefault="00DE63C0" w:rsidP="00DE63C0">
      <w:pPr>
        <w:ind w:firstLine="567"/>
        <w:rPr>
          <w:rFonts w:ascii="Times New Roman" w:hAnsi="Times New Roman" w:cs="Times New Roman"/>
          <w:sz w:val="24"/>
          <w:szCs w:val="24"/>
        </w:rPr>
      </w:pPr>
    </w:p>
    <w:p w:rsidR="00DE63C0" w:rsidRPr="00DE63C0" w:rsidRDefault="00DE63C0" w:rsidP="00DE63C0">
      <w:pPr>
        <w:spacing w:after="0"/>
        <w:ind w:firstLine="567"/>
        <w:rPr>
          <w:rFonts w:ascii="Times New Roman" w:hAnsi="Times New Roman" w:cs="Times New Roman"/>
          <w:b/>
          <w:sz w:val="24"/>
          <w:szCs w:val="24"/>
        </w:rPr>
      </w:pPr>
      <w:r w:rsidRPr="00DE63C0">
        <w:rPr>
          <w:rFonts w:ascii="Times New Roman" w:hAnsi="Times New Roman" w:cs="Times New Roman"/>
          <w:b/>
          <w:sz w:val="24"/>
          <w:szCs w:val="24"/>
        </w:rPr>
        <w:t>«СОГЛАСОВАНО»</w:t>
      </w:r>
      <w:r w:rsidRPr="00DE63C0">
        <w:rPr>
          <w:rFonts w:ascii="Times New Roman" w:hAnsi="Times New Roman" w:cs="Times New Roman"/>
          <w:sz w:val="24"/>
          <w:szCs w:val="24"/>
        </w:rPr>
        <w:t xml:space="preserve">                         </w:t>
      </w:r>
      <w:r w:rsidR="001C5887">
        <w:rPr>
          <w:rFonts w:ascii="Times New Roman" w:hAnsi="Times New Roman" w:cs="Times New Roman"/>
          <w:sz w:val="24"/>
          <w:szCs w:val="24"/>
        </w:rPr>
        <w:t xml:space="preserve">             </w:t>
      </w:r>
      <w:r w:rsidRPr="00DE63C0">
        <w:rPr>
          <w:rFonts w:ascii="Times New Roman" w:hAnsi="Times New Roman" w:cs="Times New Roman"/>
          <w:sz w:val="24"/>
          <w:szCs w:val="24"/>
        </w:rPr>
        <w:t xml:space="preserve">  «</w:t>
      </w:r>
      <w:r w:rsidRPr="00DE63C0">
        <w:rPr>
          <w:rFonts w:ascii="Times New Roman" w:hAnsi="Times New Roman" w:cs="Times New Roman"/>
          <w:b/>
          <w:sz w:val="24"/>
          <w:szCs w:val="24"/>
        </w:rPr>
        <w:t>УТВЕРЖДАЮ»</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xml:space="preserve">Председатель профкома                                </w:t>
      </w:r>
      <w:r w:rsidR="001C5887">
        <w:rPr>
          <w:rFonts w:ascii="Times New Roman" w:hAnsi="Times New Roman" w:cs="Times New Roman"/>
          <w:sz w:val="24"/>
          <w:szCs w:val="24"/>
        </w:rPr>
        <w:t xml:space="preserve">     Директор МБОУ </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_</w:t>
      </w:r>
      <w:r w:rsidR="00FF2DB0">
        <w:rPr>
          <w:rFonts w:ascii="Times New Roman" w:hAnsi="Times New Roman" w:cs="Times New Roman"/>
          <w:sz w:val="24"/>
          <w:szCs w:val="24"/>
        </w:rPr>
        <w:t xml:space="preserve">___ </w:t>
      </w:r>
      <w:r w:rsidR="001C5887">
        <w:rPr>
          <w:rFonts w:ascii="Times New Roman" w:hAnsi="Times New Roman" w:cs="Times New Roman"/>
          <w:sz w:val="24"/>
          <w:szCs w:val="24"/>
        </w:rPr>
        <w:t xml:space="preserve">Якымива А.А </w:t>
      </w:r>
      <w:r w:rsidRPr="00DE63C0">
        <w:rPr>
          <w:rFonts w:ascii="Times New Roman" w:hAnsi="Times New Roman" w:cs="Times New Roman"/>
          <w:sz w:val="24"/>
          <w:szCs w:val="24"/>
        </w:rPr>
        <w:t xml:space="preserve">(ФИО)          </w:t>
      </w:r>
      <w:r w:rsidR="00FF2DB0">
        <w:rPr>
          <w:rFonts w:ascii="Times New Roman" w:hAnsi="Times New Roman" w:cs="Times New Roman"/>
          <w:sz w:val="24"/>
          <w:szCs w:val="24"/>
        </w:rPr>
        <w:t xml:space="preserve">                       ______ </w:t>
      </w:r>
      <w:bookmarkStart w:id="0" w:name="_GoBack"/>
      <w:bookmarkEnd w:id="0"/>
      <w:r w:rsidR="001C5887">
        <w:rPr>
          <w:rFonts w:ascii="Times New Roman" w:hAnsi="Times New Roman" w:cs="Times New Roman"/>
          <w:sz w:val="24"/>
          <w:szCs w:val="24"/>
        </w:rPr>
        <w:t>Сорокина  В.Г.</w:t>
      </w:r>
      <w:r w:rsidR="001C5887" w:rsidRPr="00DE63C0">
        <w:rPr>
          <w:rFonts w:ascii="Times New Roman" w:hAnsi="Times New Roman" w:cs="Times New Roman"/>
          <w:sz w:val="24"/>
          <w:szCs w:val="24"/>
        </w:rPr>
        <w:t xml:space="preserve"> </w:t>
      </w:r>
      <w:r w:rsidRPr="00DE63C0">
        <w:rPr>
          <w:rFonts w:ascii="Times New Roman" w:hAnsi="Times New Roman" w:cs="Times New Roman"/>
          <w:sz w:val="24"/>
          <w:szCs w:val="24"/>
        </w:rPr>
        <w:t>(ФИО)</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Протокол №_</w:t>
      </w:r>
      <w:r w:rsidR="001C5887">
        <w:rPr>
          <w:rFonts w:ascii="Times New Roman" w:hAnsi="Times New Roman" w:cs="Times New Roman"/>
          <w:sz w:val="24"/>
          <w:szCs w:val="24"/>
        </w:rPr>
        <w:t>4 от 28.09.</w:t>
      </w:r>
      <w:r w:rsidRPr="00DE63C0">
        <w:rPr>
          <w:rFonts w:ascii="Times New Roman" w:hAnsi="Times New Roman" w:cs="Times New Roman"/>
          <w:sz w:val="24"/>
          <w:szCs w:val="24"/>
        </w:rPr>
        <w:t>20</w:t>
      </w:r>
      <w:r w:rsidR="001C5887">
        <w:rPr>
          <w:rFonts w:ascii="Times New Roman" w:hAnsi="Times New Roman" w:cs="Times New Roman"/>
          <w:sz w:val="24"/>
          <w:szCs w:val="24"/>
        </w:rPr>
        <w:t>15</w:t>
      </w:r>
      <w:r w:rsidRPr="00DE63C0">
        <w:rPr>
          <w:rFonts w:ascii="Times New Roman" w:hAnsi="Times New Roman" w:cs="Times New Roman"/>
          <w:sz w:val="24"/>
          <w:szCs w:val="24"/>
        </w:rPr>
        <w:t xml:space="preserve">г. </w:t>
      </w:r>
      <w:r w:rsidR="001C5887">
        <w:rPr>
          <w:rFonts w:ascii="Times New Roman" w:hAnsi="Times New Roman" w:cs="Times New Roman"/>
          <w:sz w:val="24"/>
          <w:szCs w:val="24"/>
        </w:rPr>
        <w:t xml:space="preserve">                          Приказ № 51/2 от 30.09.2015</w:t>
      </w:r>
      <w:r w:rsidRPr="00DE63C0">
        <w:rPr>
          <w:rFonts w:ascii="Times New Roman" w:hAnsi="Times New Roman" w:cs="Times New Roman"/>
          <w:sz w:val="24"/>
          <w:szCs w:val="24"/>
        </w:rPr>
        <w:t>г.</w:t>
      </w:r>
    </w:p>
    <w:p w:rsidR="00DE63C0" w:rsidRPr="00DE63C0" w:rsidRDefault="00DE63C0" w:rsidP="00DE63C0">
      <w:pPr>
        <w:spacing w:after="0"/>
        <w:ind w:firstLine="567"/>
        <w:rPr>
          <w:rFonts w:ascii="Times New Roman" w:hAnsi="Times New Roman" w:cs="Times New Roman"/>
          <w:sz w:val="24"/>
          <w:szCs w:val="24"/>
        </w:rPr>
      </w:pPr>
    </w:p>
    <w:p w:rsidR="00DE63C0" w:rsidRPr="00DE63C0" w:rsidRDefault="00DE63C0" w:rsidP="00DE63C0">
      <w:pPr>
        <w:spacing w:after="0"/>
        <w:ind w:firstLine="567"/>
        <w:jc w:val="center"/>
        <w:rPr>
          <w:rFonts w:ascii="Times New Roman" w:hAnsi="Times New Roman" w:cs="Times New Roman"/>
          <w:sz w:val="24"/>
          <w:szCs w:val="24"/>
        </w:rPr>
      </w:pPr>
    </w:p>
    <w:p w:rsidR="00DE63C0" w:rsidRPr="00DE63C0" w:rsidRDefault="00DE63C0" w:rsidP="00DE63C0">
      <w:pPr>
        <w:ind w:firstLine="567"/>
        <w:jc w:val="center"/>
        <w:rPr>
          <w:rFonts w:ascii="Times New Roman" w:hAnsi="Times New Roman" w:cs="Times New Roman"/>
          <w:b/>
          <w:sz w:val="24"/>
          <w:szCs w:val="24"/>
        </w:rPr>
      </w:pPr>
      <w:r w:rsidRPr="00DE63C0">
        <w:rPr>
          <w:rFonts w:ascii="Times New Roman" w:hAnsi="Times New Roman" w:cs="Times New Roman"/>
          <w:b/>
          <w:sz w:val="24"/>
          <w:szCs w:val="24"/>
        </w:rPr>
        <w:t>Положение об аттестационной комиссии</w:t>
      </w:r>
    </w:p>
    <w:p w:rsidR="00DE63C0" w:rsidRPr="00DE63C0" w:rsidRDefault="00DE63C0" w:rsidP="00DE63C0">
      <w:pPr>
        <w:pStyle w:val="a3"/>
        <w:numPr>
          <w:ilvl w:val="0"/>
          <w:numId w:val="1"/>
        </w:numPr>
        <w:rPr>
          <w:rFonts w:ascii="Times New Roman" w:hAnsi="Times New Roman" w:cs="Times New Roman"/>
          <w:b/>
          <w:sz w:val="24"/>
          <w:szCs w:val="24"/>
          <w:lang w:val="en-US"/>
        </w:rPr>
      </w:pPr>
      <w:r w:rsidRPr="00DE63C0">
        <w:rPr>
          <w:rFonts w:ascii="Times New Roman" w:hAnsi="Times New Roman" w:cs="Times New Roman"/>
          <w:b/>
          <w:sz w:val="24"/>
          <w:szCs w:val="24"/>
        </w:rPr>
        <w:t>Общие положения.</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Настоящее положение регламентирует порядок работы аттестационной комиссии МБОУ «СОШ №79», которая создается приказом директора для организации и проведения аттестации педагогических работников с целью подтверждения соответствия занимаемых должностей (далее – Комиссия).</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В своей работе Комиссия руководствуется Федеральным Законом «Об образовании в Российской Федерации» от 29 декабря 2012 года №273-ФЗ, Порядком проведения аттестации педагогических работников организаций, осуществляющих образовательную деятельность, утвержденным приказом Министерства образования и науки Российской Федерации от 7 апреля 2014 года №276 (далее - Порядок аттестации), Уставом ОО, настоящим приложением.</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Целью деятельности Комиссии является реализация компетенций в области аттестации работников, предусмотренных Порядком аттестации.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Основными задачами Комиссии являются:</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стимулирование целенаправленного, непрерывного повышения уровня квалификации работников, их методологической культуры, профессионального и личностного роста;</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определение необходимости повышения квалификации педагогических работников;</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повышение эффективности и качества педагогической   деятельности;</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выявление перспектив использования потенциальных возможностей работников.</w:t>
      </w:r>
    </w:p>
    <w:p w:rsidR="00DE63C0" w:rsidRPr="00DE63C0" w:rsidRDefault="00DE63C0" w:rsidP="00DE63C0">
      <w:pPr>
        <w:spacing w:after="0"/>
        <w:rPr>
          <w:rFonts w:ascii="Times New Roman" w:hAnsi="Times New Roman" w:cs="Times New Roman"/>
          <w:sz w:val="24"/>
          <w:szCs w:val="24"/>
        </w:rPr>
      </w:pPr>
      <w:r w:rsidRPr="00DE63C0">
        <w:rPr>
          <w:rFonts w:ascii="Times New Roman" w:hAnsi="Times New Roman" w:cs="Times New Roman"/>
          <w:sz w:val="24"/>
          <w:szCs w:val="24"/>
        </w:rPr>
        <w:t xml:space="preserve">   1.5.    Принципами деятельности Комиссии являются:</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гласность, открытость – возможность присутствовать на заседаниях Комиссии аттестуемых работников; принятие решения открытым голосованием, информирование по принятым решениям коллектива школы;</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коллегиальность – участие в принятии решения всех членов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законность – принятие решения в соответствии с действующим законодательством.</w:t>
      </w:r>
    </w:p>
    <w:p w:rsidR="00DE63C0" w:rsidRPr="00DE63C0" w:rsidRDefault="00DE63C0" w:rsidP="00DE63C0">
      <w:pPr>
        <w:spacing w:after="0"/>
        <w:ind w:firstLine="567"/>
        <w:rPr>
          <w:rFonts w:ascii="Times New Roman" w:hAnsi="Times New Roman" w:cs="Times New Roman"/>
          <w:sz w:val="24"/>
          <w:szCs w:val="24"/>
        </w:rPr>
      </w:pPr>
    </w:p>
    <w:p w:rsidR="00DE63C0" w:rsidRPr="00DE63C0" w:rsidRDefault="00DE63C0" w:rsidP="00DE63C0">
      <w:pPr>
        <w:pStyle w:val="a3"/>
        <w:numPr>
          <w:ilvl w:val="0"/>
          <w:numId w:val="1"/>
        </w:numPr>
        <w:spacing w:after="0"/>
        <w:rPr>
          <w:rFonts w:ascii="Times New Roman" w:hAnsi="Times New Roman" w:cs="Times New Roman"/>
          <w:b/>
          <w:sz w:val="24"/>
          <w:szCs w:val="24"/>
        </w:rPr>
      </w:pPr>
      <w:r w:rsidRPr="00DE63C0">
        <w:rPr>
          <w:rFonts w:ascii="Times New Roman" w:hAnsi="Times New Roman" w:cs="Times New Roman"/>
          <w:b/>
          <w:sz w:val="24"/>
          <w:szCs w:val="24"/>
        </w:rPr>
        <w:t>Структура и организация деятельности Комиссии.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Комиссия создается сроком на 1 год. Персональный состав Комиссии утверждается приказом директора школы</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Комиссия формируется из работников ОО в составе председателя комиссии, заместителя председателя, секретаря и членов комиссии, включая представителя первичной профсоюзной организации. Состав Комиссии в течение аттестационного года не меняется.</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lastRenderedPageBreak/>
        <w:t>Возглавляет работу Комиссии председатель. Председателем Комиссии является заместитель  директора ОО.</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Организацию работы Комиссии осуществляет секретарь Комиссии.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Деятельность Комиссии:</w:t>
      </w:r>
    </w:p>
    <w:p w:rsidR="00DE63C0" w:rsidRPr="00DE63C0" w:rsidRDefault="00DE63C0" w:rsidP="00DE63C0">
      <w:pPr>
        <w:pStyle w:val="a3"/>
        <w:numPr>
          <w:ilvl w:val="0"/>
          <w:numId w:val="2"/>
        </w:numPr>
        <w:spacing w:after="0"/>
        <w:rPr>
          <w:rFonts w:ascii="Times New Roman" w:hAnsi="Times New Roman" w:cs="Times New Roman"/>
          <w:sz w:val="24"/>
          <w:szCs w:val="24"/>
        </w:rPr>
      </w:pPr>
      <w:r w:rsidRPr="00DE63C0">
        <w:rPr>
          <w:rFonts w:ascii="Times New Roman" w:hAnsi="Times New Roman" w:cs="Times New Roman"/>
          <w:sz w:val="24"/>
          <w:szCs w:val="24"/>
        </w:rPr>
        <w:t>В Комиссии ведется необходимое делопроизводство (повестки заседаний, протоколы заседаний).</w:t>
      </w:r>
    </w:p>
    <w:p w:rsidR="00DE63C0" w:rsidRPr="00DE63C0" w:rsidRDefault="00DE63C0" w:rsidP="00DE63C0">
      <w:pPr>
        <w:pStyle w:val="a3"/>
        <w:numPr>
          <w:ilvl w:val="0"/>
          <w:numId w:val="2"/>
        </w:numPr>
        <w:spacing w:after="0"/>
        <w:rPr>
          <w:rFonts w:ascii="Times New Roman" w:hAnsi="Times New Roman" w:cs="Times New Roman"/>
          <w:sz w:val="24"/>
          <w:szCs w:val="24"/>
        </w:rPr>
      </w:pPr>
      <w:r w:rsidRPr="00DE63C0">
        <w:rPr>
          <w:rFonts w:ascii="Times New Roman" w:hAnsi="Times New Roman" w:cs="Times New Roman"/>
          <w:sz w:val="24"/>
          <w:szCs w:val="24"/>
        </w:rPr>
        <w:t>Комиссия обеспечивает</w:t>
      </w:r>
    </w:p>
    <w:p w:rsidR="00DE63C0" w:rsidRPr="00DE63C0" w:rsidRDefault="00DE63C0" w:rsidP="00DE63C0">
      <w:pPr>
        <w:pStyle w:val="a3"/>
        <w:spacing w:after="0"/>
        <w:ind w:left="927"/>
        <w:rPr>
          <w:rFonts w:ascii="Times New Roman" w:hAnsi="Times New Roman" w:cs="Times New Roman"/>
          <w:sz w:val="24"/>
          <w:szCs w:val="24"/>
        </w:rPr>
      </w:pPr>
      <w:r w:rsidRPr="00DE63C0">
        <w:rPr>
          <w:rFonts w:ascii="Times New Roman" w:hAnsi="Times New Roman" w:cs="Times New Roman"/>
          <w:sz w:val="24"/>
          <w:szCs w:val="24"/>
        </w:rPr>
        <w:t>- организацию методической и консультативной помощи аттестуемым работникам;</w:t>
      </w:r>
    </w:p>
    <w:p w:rsidR="00DE63C0" w:rsidRPr="00DE63C0" w:rsidRDefault="00DE63C0" w:rsidP="00DE63C0">
      <w:pPr>
        <w:pStyle w:val="a3"/>
        <w:spacing w:after="0"/>
        <w:ind w:left="927"/>
        <w:rPr>
          <w:rFonts w:ascii="Times New Roman" w:hAnsi="Times New Roman" w:cs="Times New Roman"/>
          <w:sz w:val="24"/>
          <w:szCs w:val="24"/>
        </w:rPr>
      </w:pPr>
      <w:r w:rsidRPr="00DE63C0">
        <w:rPr>
          <w:rFonts w:ascii="Times New Roman" w:hAnsi="Times New Roman" w:cs="Times New Roman"/>
          <w:sz w:val="24"/>
          <w:szCs w:val="24"/>
        </w:rPr>
        <w:t>- контроль соблюдения действующего законодательства в процедуре аттестации;</w:t>
      </w:r>
    </w:p>
    <w:p w:rsidR="00DE63C0" w:rsidRPr="00DE63C0" w:rsidRDefault="00DE63C0" w:rsidP="00DE63C0">
      <w:pPr>
        <w:pStyle w:val="a3"/>
        <w:spacing w:after="0"/>
        <w:ind w:left="927"/>
        <w:rPr>
          <w:rFonts w:ascii="Times New Roman" w:hAnsi="Times New Roman" w:cs="Times New Roman"/>
          <w:sz w:val="24"/>
          <w:szCs w:val="24"/>
        </w:rPr>
      </w:pPr>
      <w:r w:rsidRPr="00DE63C0">
        <w:rPr>
          <w:rFonts w:ascii="Times New Roman" w:hAnsi="Times New Roman" w:cs="Times New Roman"/>
          <w:sz w:val="24"/>
          <w:szCs w:val="24"/>
        </w:rPr>
        <w:t>- контроль соблюдения требований к оформлению пакета аттестационных материалов;</w:t>
      </w:r>
    </w:p>
    <w:p w:rsidR="00DE63C0" w:rsidRPr="00DE63C0" w:rsidRDefault="00DE63C0" w:rsidP="00DE63C0">
      <w:pPr>
        <w:pStyle w:val="a3"/>
        <w:spacing w:after="0"/>
        <w:ind w:left="927"/>
        <w:rPr>
          <w:rFonts w:ascii="Times New Roman" w:hAnsi="Times New Roman" w:cs="Times New Roman"/>
          <w:sz w:val="24"/>
          <w:szCs w:val="24"/>
        </w:rPr>
      </w:pPr>
      <w:r w:rsidRPr="00DE63C0">
        <w:rPr>
          <w:rFonts w:ascii="Times New Roman" w:hAnsi="Times New Roman" w:cs="Times New Roman"/>
          <w:sz w:val="24"/>
          <w:szCs w:val="24"/>
        </w:rPr>
        <w:t>- подготовку и проведение аттестации работников, аттестующихся с целью подтверждения соответствия занимаемой должности.</w:t>
      </w:r>
    </w:p>
    <w:p w:rsidR="00DE63C0" w:rsidRPr="00DE63C0" w:rsidRDefault="00DE63C0" w:rsidP="00DE63C0">
      <w:pPr>
        <w:pStyle w:val="a3"/>
        <w:spacing w:after="0"/>
        <w:ind w:left="927"/>
        <w:rPr>
          <w:rFonts w:ascii="Times New Roman" w:hAnsi="Times New Roman" w:cs="Times New Roman"/>
          <w:sz w:val="24"/>
          <w:szCs w:val="24"/>
        </w:rPr>
      </w:pPr>
    </w:p>
    <w:p w:rsidR="00DE63C0" w:rsidRPr="00DE63C0" w:rsidRDefault="00DE63C0" w:rsidP="00DE63C0">
      <w:pPr>
        <w:pStyle w:val="a3"/>
        <w:numPr>
          <w:ilvl w:val="0"/>
          <w:numId w:val="1"/>
        </w:numPr>
        <w:spacing w:after="0"/>
        <w:rPr>
          <w:rFonts w:ascii="Times New Roman" w:hAnsi="Times New Roman" w:cs="Times New Roman"/>
          <w:b/>
          <w:sz w:val="24"/>
          <w:szCs w:val="24"/>
        </w:rPr>
      </w:pPr>
      <w:r w:rsidRPr="00DE63C0">
        <w:rPr>
          <w:rFonts w:ascii="Times New Roman" w:hAnsi="Times New Roman" w:cs="Times New Roman"/>
          <w:b/>
          <w:sz w:val="24"/>
          <w:szCs w:val="24"/>
        </w:rPr>
        <w:t>Порядок работы Комиссии.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xml:space="preserve">Комиссия заседает в соответствии с планом работы, утвержденным приказом директора ОО. На каждом заседании Комиссии ведется протокол заседания Комиссии. </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Решение о проведении аттестации педагогических работников принимает директор ОО,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На рассмотрение в Комиссию представляются следующие документы:</w:t>
      </w:r>
    </w:p>
    <w:p w:rsidR="00DE63C0" w:rsidRPr="00DE63C0" w:rsidRDefault="00DE63C0" w:rsidP="00DE63C0">
      <w:pPr>
        <w:pStyle w:val="a3"/>
        <w:spacing w:after="0"/>
        <w:ind w:left="567"/>
        <w:rPr>
          <w:rFonts w:ascii="Times New Roman" w:hAnsi="Times New Roman" w:cs="Times New Roman"/>
          <w:sz w:val="24"/>
          <w:szCs w:val="24"/>
        </w:rPr>
      </w:pPr>
      <w:r w:rsidRPr="00DE63C0">
        <w:rPr>
          <w:rFonts w:ascii="Times New Roman" w:hAnsi="Times New Roman" w:cs="Times New Roman"/>
          <w:sz w:val="24"/>
          <w:szCs w:val="24"/>
        </w:rPr>
        <w:t>- представление на аттестуемого работника, подписанное работником не позднее, чем за 30 календарных дней до дня проведения аттестации;</w:t>
      </w:r>
    </w:p>
    <w:p w:rsidR="00DE63C0" w:rsidRPr="00DE63C0" w:rsidRDefault="00DE63C0" w:rsidP="00DE63C0">
      <w:pPr>
        <w:pStyle w:val="a3"/>
        <w:spacing w:after="0"/>
        <w:ind w:left="567"/>
        <w:rPr>
          <w:rFonts w:ascii="Times New Roman" w:hAnsi="Times New Roman" w:cs="Times New Roman"/>
          <w:sz w:val="24"/>
          <w:szCs w:val="24"/>
        </w:rPr>
      </w:pPr>
      <w:r w:rsidRPr="00DE63C0">
        <w:rPr>
          <w:rFonts w:ascii="Times New Roman" w:hAnsi="Times New Roman" w:cs="Times New Roman"/>
          <w:sz w:val="24"/>
          <w:szCs w:val="24"/>
        </w:rPr>
        <w:t>- документ об оценке профессиональной деятельности (в том числе оценки знаний).</w:t>
      </w:r>
    </w:p>
    <w:p w:rsidR="00DE63C0" w:rsidRPr="00DE63C0" w:rsidRDefault="00DE63C0" w:rsidP="00DE63C0">
      <w:pPr>
        <w:pStyle w:val="a3"/>
        <w:spacing w:after="0"/>
        <w:ind w:left="567" w:firstLine="567"/>
        <w:rPr>
          <w:rFonts w:ascii="Times New Roman" w:hAnsi="Times New Roman" w:cs="Times New Roman"/>
          <w:sz w:val="24"/>
          <w:szCs w:val="24"/>
        </w:rPr>
      </w:pPr>
      <w:r w:rsidRPr="00DE63C0">
        <w:rPr>
          <w:rFonts w:ascii="Times New Roman" w:hAnsi="Times New Roman" w:cs="Times New Roman"/>
          <w:sz w:val="24"/>
          <w:szCs w:val="24"/>
        </w:rPr>
        <w:t>Дополнительно, по желанию аттестующегося, в Комиссию могут быть представлены материалы, свидетельствующие об уровне его квалификации и профессионализме.</w:t>
      </w:r>
    </w:p>
    <w:p w:rsidR="00DE63C0" w:rsidRPr="00DE63C0" w:rsidRDefault="00DE63C0" w:rsidP="00DE63C0">
      <w:pPr>
        <w:pStyle w:val="a3"/>
        <w:numPr>
          <w:ilvl w:val="1"/>
          <w:numId w:val="1"/>
        </w:numPr>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xml:space="preserve">  В представлении работодателя должны содержаться следующие сведения о педагогическом работнике:</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а) фамилия, имя, отчество;</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б) наименование должности на дату проведения аттестации;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в) дата заключения по этой должности трудового договора;</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г) уровень образования и квалификация по направлению подготовки;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д) информация о прохождении повышения квалификации;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е) результаты предыдущих аттестаций (в случае их проведения);</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proofErr w:type="gramStart"/>
      <w:r w:rsidRPr="00DE63C0">
        <w:rPr>
          <w:rFonts w:ascii="Times New Roman" w:hAnsi="Times New Roman" w:cs="Times New Roman"/>
          <w:sz w:val="24"/>
          <w:szCs w:val="24"/>
        </w:rPr>
        <w:t>ж) 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w:t>
      </w:r>
      <w:proofErr w:type="gramEnd"/>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lastRenderedPageBreak/>
        <w:t>3.5. 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3.6. Председатель Комиссии (заместитель председателя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утверждает повестку заседания;</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определяет регламент работы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ведет заседания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3.7. Секретарь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принимает документы на аттестацию в установленном настоящим Положением порядке;</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ведет журналы регистрации принятых на рассмотрение Комиссии аттестационных материалов;</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оформляет документы аттестующихся работников в соответствии с решением Комиссии, составляет выписку из протокола о результатах аттестации педагогического работника не позднее двух рабочих дней со дня ее проведения;</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знакомит педагогического работника с выпиской из протокола под роспись в течение трех рабочих дней после ее составления;</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приглашает на заседание членов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ведет протоколы заседаний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Протокол заседания Комиссии с принятым решением подписывают председатель, заместитель председателя, секретарь и члены Комиссии, присутствовавшие на заседании.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3.8. Члены Комиссии осуществляют экспертизу аттестационных материалов, представленных в Комиссию для подтверждения соответствия занимаемой должности.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3.9. При принятии решения Комиссия руководствуется представленными аттестационными материалами аттестуемого: представлением, результатами оценки профессиональных знаний.</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3.10. 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При равном количестве голосов членов аттестационной комиссии считается, что педагогический работник соответствует занимаемой должности.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DE63C0" w:rsidRPr="00DE63C0" w:rsidRDefault="00DE63C0" w:rsidP="00DE63C0">
      <w:pPr>
        <w:pStyle w:val="a3"/>
        <w:tabs>
          <w:tab w:val="left" w:pos="567"/>
        </w:tabs>
        <w:spacing w:after="0"/>
        <w:ind w:left="0" w:firstLine="567"/>
        <w:rPr>
          <w:rFonts w:ascii="Times New Roman" w:hAnsi="Times New Roman" w:cs="Times New Roman"/>
          <w:sz w:val="24"/>
          <w:szCs w:val="24"/>
        </w:rPr>
      </w:pPr>
    </w:p>
    <w:p w:rsidR="00DE63C0" w:rsidRPr="00DE63C0" w:rsidRDefault="00DE63C0" w:rsidP="00DE63C0">
      <w:pPr>
        <w:pStyle w:val="a3"/>
        <w:numPr>
          <w:ilvl w:val="0"/>
          <w:numId w:val="1"/>
        </w:numPr>
        <w:spacing w:after="0"/>
        <w:rPr>
          <w:rFonts w:ascii="Times New Roman" w:hAnsi="Times New Roman" w:cs="Times New Roman"/>
          <w:b/>
          <w:sz w:val="24"/>
          <w:szCs w:val="24"/>
        </w:rPr>
      </w:pPr>
      <w:r w:rsidRPr="00DE63C0">
        <w:rPr>
          <w:rFonts w:ascii="Times New Roman" w:hAnsi="Times New Roman" w:cs="Times New Roman"/>
          <w:b/>
          <w:sz w:val="24"/>
          <w:szCs w:val="24"/>
        </w:rPr>
        <w:t>Права и обязанности Комиссии.</w:t>
      </w:r>
    </w:p>
    <w:p w:rsidR="00DE63C0" w:rsidRPr="00DE63C0" w:rsidRDefault="00DE63C0" w:rsidP="00DE63C0">
      <w:pPr>
        <w:pStyle w:val="a3"/>
        <w:numPr>
          <w:ilvl w:val="1"/>
          <w:numId w:val="1"/>
        </w:numPr>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Комиссия имеет право:</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в необходимых случаях требовать дополнительной информации в пределах компетенции;</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проводить собеседование с аттестующимися работниками.</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4.2. Комиссия обязана:</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принимать решение в соответствии с действующим законодательством;</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lastRenderedPageBreak/>
        <w:t>- при неявке педагогического работника на заседание аттестационной комиссии без уважительной причины Комиссия проводит аттестацию в его отсутствие;</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информировать о принятом решении:</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соответствует занимаемой должности (указывается должность педагогического работника);</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не соответствует занимаемой должности (указывается должность педагогического работника);</w:t>
      </w:r>
    </w:p>
    <w:p w:rsidR="00DE63C0" w:rsidRPr="00DE63C0" w:rsidRDefault="00DE63C0" w:rsidP="00DE63C0">
      <w:pPr>
        <w:pStyle w:val="a3"/>
        <w:spacing w:after="0"/>
        <w:ind w:left="0" w:firstLine="567"/>
        <w:rPr>
          <w:rFonts w:ascii="Times New Roman" w:hAnsi="Times New Roman" w:cs="Times New Roman"/>
          <w:sz w:val="24"/>
          <w:szCs w:val="24"/>
        </w:rPr>
      </w:pPr>
      <w:r w:rsidRPr="00DE63C0">
        <w:rPr>
          <w:rFonts w:ascii="Times New Roman" w:hAnsi="Times New Roman" w:cs="Times New Roman"/>
          <w:sz w:val="24"/>
          <w:szCs w:val="24"/>
        </w:rPr>
        <w:t>- осуществлять за исполнением принятых Комиссией решений и рекомендаций по результатам аттестации.</w:t>
      </w:r>
    </w:p>
    <w:p w:rsidR="00DE63C0" w:rsidRPr="00DE63C0" w:rsidRDefault="00DE63C0" w:rsidP="00DE63C0">
      <w:pPr>
        <w:spacing w:after="0"/>
        <w:ind w:firstLine="567"/>
        <w:rPr>
          <w:rFonts w:ascii="Times New Roman" w:hAnsi="Times New Roman" w:cs="Times New Roman"/>
          <w:b/>
          <w:sz w:val="24"/>
          <w:szCs w:val="24"/>
        </w:rPr>
      </w:pPr>
      <w:proofErr w:type="gramStart"/>
      <w:r w:rsidRPr="00DE63C0">
        <w:rPr>
          <w:rFonts w:ascii="Times New Roman" w:hAnsi="Times New Roman" w:cs="Times New Roman"/>
          <w:b/>
          <w:sz w:val="24"/>
          <w:szCs w:val="24"/>
          <w:lang w:val="en-US"/>
        </w:rPr>
        <w:t>V</w:t>
      </w:r>
      <w:r w:rsidRPr="00DE63C0">
        <w:rPr>
          <w:rFonts w:ascii="Times New Roman" w:hAnsi="Times New Roman" w:cs="Times New Roman"/>
          <w:b/>
          <w:sz w:val="24"/>
          <w:szCs w:val="24"/>
        </w:rPr>
        <w:t>. Права, обязанности и ответственность членов Комиссии.</w:t>
      </w:r>
      <w:proofErr w:type="gramEnd"/>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5.1. Члены Комиссии имеют право:</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вносить предложения на заседании Комиссии по рассматриваемым вопросам;</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высказывать особое мнение в случае несогласия с принимаемым решением и фиксировать его в протоколе заседания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участвовать в обсуждении вопросов, предусмотренных повесткой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принимать участие в подготовке решений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5.2. Члены Комиссии обязаны:</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присутствовать на всех заседаниях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осуществлять свою деятельность в соответствии с принципами работы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использовать служебную информацию только в установленном порядке.</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5.3. Члены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Комиссии на основании ее решения, принятого большинством голосов.</w:t>
      </w:r>
    </w:p>
    <w:p w:rsidR="00DE63C0" w:rsidRPr="00DE63C0" w:rsidRDefault="00DE63C0" w:rsidP="00DE63C0">
      <w:pPr>
        <w:spacing w:after="0"/>
        <w:ind w:firstLine="567"/>
        <w:rPr>
          <w:rFonts w:ascii="Times New Roman" w:hAnsi="Times New Roman" w:cs="Times New Roman"/>
          <w:sz w:val="24"/>
          <w:szCs w:val="24"/>
        </w:rPr>
      </w:pPr>
    </w:p>
    <w:p w:rsidR="00DE63C0" w:rsidRPr="00DE63C0" w:rsidRDefault="00DE63C0" w:rsidP="00DE63C0">
      <w:pPr>
        <w:spacing w:after="0"/>
        <w:ind w:firstLine="567"/>
        <w:rPr>
          <w:rFonts w:ascii="Times New Roman" w:hAnsi="Times New Roman" w:cs="Times New Roman"/>
          <w:b/>
          <w:sz w:val="24"/>
          <w:szCs w:val="24"/>
        </w:rPr>
      </w:pPr>
      <w:r w:rsidRPr="00DE63C0">
        <w:rPr>
          <w:rFonts w:ascii="Times New Roman" w:hAnsi="Times New Roman" w:cs="Times New Roman"/>
          <w:b/>
          <w:sz w:val="24"/>
          <w:szCs w:val="24"/>
          <w:lang w:val="en-US"/>
        </w:rPr>
        <w:t>VI</w:t>
      </w:r>
      <w:proofErr w:type="gramStart"/>
      <w:r w:rsidRPr="00DE63C0">
        <w:rPr>
          <w:rFonts w:ascii="Times New Roman" w:hAnsi="Times New Roman" w:cs="Times New Roman"/>
          <w:b/>
          <w:sz w:val="24"/>
          <w:szCs w:val="24"/>
        </w:rPr>
        <w:t>.  Документальное</w:t>
      </w:r>
      <w:proofErr w:type="gramEnd"/>
      <w:r w:rsidRPr="00DE63C0">
        <w:rPr>
          <w:rFonts w:ascii="Times New Roman" w:hAnsi="Times New Roman" w:cs="Times New Roman"/>
          <w:b/>
          <w:sz w:val="24"/>
          <w:szCs w:val="24"/>
        </w:rPr>
        <w:t xml:space="preserve"> сопровождение работы аттестационной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6.1. Документальное сопровождение работы аттестационной комиссии включает в себя следующие документы:</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xml:space="preserve">- приказы </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xml:space="preserve">                 о создании аттестационной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xml:space="preserve">                 о проведении аттестации педагогических работников с целью соответствия занимаемой должности.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протоколы заседаний аттестационной комиссии.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6.2. Хранение документации.</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приказы деятельности аттестационной комиссии – 75 лет в книге приказов ОО;</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протоколы заседаний аттестационной комиссии – 5 лет в архиве ОО;</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аттестационные документы работника (представление, экспертный лист, экспертное заключение, дополнительные сведения, представленные самим работником) – 5 лет в архиве ОО;</w:t>
      </w:r>
    </w:p>
    <w:p w:rsidR="00DE63C0" w:rsidRPr="00DE63C0" w:rsidRDefault="00DE63C0" w:rsidP="00DE63C0">
      <w:pPr>
        <w:spacing w:after="0"/>
        <w:ind w:firstLine="567"/>
        <w:rPr>
          <w:rFonts w:ascii="Times New Roman" w:hAnsi="Times New Roman" w:cs="Times New Roman"/>
          <w:sz w:val="24"/>
          <w:szCs w:val="24"/>
        </w:rPr>
      </w:pPr>
      <w:r w:rsidRPr="00DE63C0">
        <w:rPr>
          <w:rFonts w:ascii="Times New Roman" w:hAnsi="Times New Roman" w:cs="Times New Roman"/>
          <w:sz w:val="24"/>
          <w:szCs w:val="24"/>
        </w:rPr>
        <w:t>- выписка из протокола – 5 лет в личном деле педагогического работника.</w:t>
      </w:r>
    </w:p>
    <w:p w:rsidR="00DE63C0" w:rsidRPr="00DE63C0" w:rsidRDefault="00DE63C0" w:rsidP="00DE63C0">
      <w:pPr>
        <w:spacing w:after="0"/>
        <w:ind w:firstLine="567"/>
        <w:rPr>
          <w:rFonts w:ascii="Times New Roman" w:hAnsi="Times New Roman" w:cs="Times New Roman"/>
          <w:sz w:val="24"/>
          <w:szCs w:val="24"/>
        </w:rPr>
      </w:pPr>
    </w:p>
    <w:p w:rsidR="00DE63C0" w:rsidRPr="00DE63C0" w:rsidRDefault="00DE63C0" w:rsidP="00DE63C0">
      <w:pPr>
        <w:spacing w:after="0"/>
        <w:ind w:firstLine="567"/>
        <w:rPr>
          <w:rFonts w:ascii="Times New Roman" w:hAnsi="Times New Roman" w:cs="Times New Roman"/>
          <w:sz w:val="24"/>
          <w:szCs w:val="24"/>
        </w:rPr>
      </w:pPr>
    </w:p>
    <w:p w:rsidR="00DE63C0" w:rsidRPr="00DE63C0" w:rsidRDefault="00DE63C0" w:rsidP="00DE63C0">
      <w:pPr>
        <w:pStyle w:val="a3"/>
        <w:spacing w:after="0"/>
        <w:ind w:left="0" w:firstLine="567"/>
        <w:rPr>
          <w:rFonts w:ascii="Times New Roman" w:hAnsi="Times New Roman" w:cs="Times New Roman"/>
          <w:sz w:val="24"/>
          <w:szCs w:val="24"/>
        </w:rPr>
      </w:pPr>
    </w:p>
    <w:p w:rsidR="00661FCB" w:rsidRPr="00DE63C0" w:rsidRDefault="00661FCB">
      <w:pPr>
        <w:rPr>
          <w:rFonts w:ascii="Times New Roman" w:hAnsi="Times New Roman" w:cs="Times New Roman"/>
          <w:sz w:val="24"/>
          <w:szCs w:val="24"/>
        </w:rPr>
      </w:pPr>
    </w:p>
    <w:sectPr w:rsidR="00661FCB" w:rsidRPr="00DE63C0" w:rsidSect="00D256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A599E"/>
    <w:multiLevelType w:val="hybridMultilevel"/>
    <w:tmpl w:val="90BC0E84"/>
    <w:lvl w:ilvl="0" w:tplc="0570DCF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220661A"/>
    <w:multiLevelType w:val="multilevel"/>
    <w:tmpl w:val="0ABC13F0"/>
    <w:lvl w:ilvl="0">
      <w:start w:val="1"/>
      <w:numFmt w:val="upperRoman"/>
      <w:lvlText w:val="%1."/>
      <w:lvlJc w:val="left"/>
      <w:pPr>
        <w:ind w:left="1287" w:hanging="72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2727" w:hanging="720"/>
      </w:pPr>
      <w:rPr>
        <w:rFonts w:hint="default"/>
      </w:rPr>
    </w:lvl>
    <w:lvl w:ilvl="3">
      <w:start w:val="1"/>
      <w:numFmt w:val="decimal"/>
      <w:isLgl/>
      <w:lvlText w:val="%1.%2.%3.%4."/>
      <w:lvlJc w:val="left"/>
      <w:pPr>
        <w:ind w:left="3807" w:hanging="1080"/>
      </w:pPr>
      <w:rPr>
        <w:rFonts w:hint="default"/>
      </w:rPr>
    </w:lvl>
    <w:lvl w:ilvl="4">
      <w:start w:val="1"/>
      <w:numFmt w:val="decimal"/>
      <w:isLgl/>
      <w:lvlText w:val="%1.%2.%3.%4.%5."/>
      <w:lvlJc w:val="left"/>
      <w:pPr>
        <w:ind w:left="4527" w:hanging="1080"/>
      </w:pPr>
      <w:rPr>
        <w:rFonts w:hint="default"/>
      </w:rPr>
    </w:lvl>
    <w:lvl w:ilvl="5">
      <w:start w:val="1"/>
      <w:numFmt w:val="decimal"/>
      <w:isLgl/>
      <w:lvlText w:val="%1.%2.%3.%4.%5.%6."/>
      <w:lvlJc w:val="left"/>
      <w:pPr>
        <w:ind w:left="5607" w:hanging="1440"/>
      </w:pPr>
      <w:rPr>
        <w:rFonts w:hint="default"/>
      </w:rPr>
    </w:lvl>
    <w:lvl w:ilvl="6">
      <w:start w:val="1"/>
      <w:numFmt w:val="decimal"/>
      <w:isLgl/>
      <w:lvlText w:val="%1.%2.%3.%4.%5.%6.%7."/>
      <w:lvlJc w:val="left"/>
      <w:pPr>
        <w:ind w:left="6687" w:hanging="1800"/>
      </w:pPr>
      <w:rPr>
        <w:rFonts w:hint="default"/>
      </w:rPr>
    </w:lvl>
    <w:lvl w:ilvl="7">
      <w:start w:val="1"/>
      <w:numFmt w:val="decimal"/>
      <w:isLgl/>
      <w:lvlText w:val="%1.%2.%3.%4.%5.%6.%7.%8."/>
      <w:lvlJc w:val="left"/>
      <w:pPr>
        <w:ind w:left="7407" w:hanging="1800"/>
      </w:pPr>
      <w:rPr>
        <w:rFonts w:hint="default"/>
      </w:rPr>
    </w:lvl>
    <w:lvl w:ilvl="8">
      <w:start w:val="1"/>
      <w:numFmt w:val="decimal"/>
      <w:isLgl/>
      <w:lvlText w:val="%1.%2.%3.%4.%5.%6.%7.%8.%9."/>
      <w:lvlJc w:val="left"/>
      <w:pPr>
        <w:ind w:left="8487"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2"/>
  </w:compat>
  <w:rsids>
    <w:rsidRoot w:val="00DE63C0"/>
    <w:rsid w:val="001C5887"/>
    <w:rsid w:val="00661FCB"/>
    <w:rsid w:val="00D25667"/>
    <w:rsid w:val="00DE63C0"/>
    <w:rsid w:val="00FF2D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6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63C0"/>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1431</Words>
  <Characters>8157</Characters>
  <Application>Microsoft Office Word</Application>
  <DocSecurity>0</DocSecurity>
  <Lines>67</Lines>
  <Paragraphs>19</Paragraphs>
  <ScaleCrop>false</ScaleCrop>
  <Company>Hewlett-Packard</Company>
  <LinksUpToDate>false</LinksUpToDate>
  <CharactersWithSpaces>9569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203</dc:creator>
  <cp:keywords/>
  <dc:description/>
  <cp:lastModifiedBy>sekretar</cp:lastModifiedBy>
  <cp:revision>4</cp:revision>
  <dcterms:created xsi:type="dcterms:W3CDTF">2015-10-14T11:57:00Z</dcterms:created>
  <dcterms:modified xsi:type="dcterms:W3CDTF">2016-09-28T10:11:00Z</dcterms:modified>
</cp:coreProperties>
</file>